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A" w:rsidRPr="00561EFA" w:rsidRDefault="00561EFA" w:rsidP="00561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 w:rsidRPr="00561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t>Magazine &amp; Trade Journal Articles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2016</w:t>
      </w: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 xml:space="preserve">Dash JP, Pont D,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Brownlie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R, Dunningham A, Watt MS,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Pearse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G. 2016. Remote Sensing for Precision Forestry. </w:t>
      </w:r>
      <w:hyperlink r:id="rId4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60(4)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15 – 24.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Smaill SJ and Clinton PW. 2016. Overview of the issues affecting fertiliser use in New Zealand’s radiata pine forests. </w:t>
      </w:r>
      <w:hyperlink r:id="rId5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61(2)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11–15.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2015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Baillie BR, Rolando CA. 2015. Long-term management of streams in planted forest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steeplands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. </w:t>
      </w:r>
      <w:hyperlink r:id="rId6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60(2)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21-24.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Basher L, Harrison DR, Phillips CJ,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Marden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M. 2015. What do we need for a risk management approach to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steepland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plantation forests in erodible terrain. </w:t>
      </w:r>
      <w:hyperlink r:id="rId7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60(2)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7-10.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Bayne KW. 2015. Wood quality considerations for radiata pine in international markets. </w:t>
      </w:r>
      <w:hyperlink r:id="rId8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59 (4)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Cown D, Dowling L. 2015. Juvenile wood and its implications. </w:t>
      </w:r>
      <w:hyperlink r:id="rId9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59(4)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Garrett LG, Smaill SJ, Clinton PW. 2015. Nutrient supply one rotation to the next. </w:t>
      </w:r>
      <w:hyperlink r:id="rId10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60(2)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16-20.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Marden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M, Basher, L, Phillips, C,  Black, R. 2015. Should detailed terrain stability or erosion susceptibility mapping be mandatory in erodible steep lands?  </w:t>
      </w:r>
      <w:hyperlink r:id="rId11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59(4)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Moore, J.; Clinton, P.W. 2015. Enhancing the productivity of radiata pine forestry with environmental limits.  </w:t>
      </w:r>
      <w:hyperlink r:id="rId12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60(3)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35-41.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Moore JR, Cown DJ. 2015. Wood quality variability – what is it, what are the consequences and what we can do about it? </w:t>
      </w:r>
      <w:hyperlink r:id="rId13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59(4)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Payn TW, Phillips C J, Basher L, Baillie B R, Garrett L G, Harrison DR, Heaphy MJ,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Marden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M. 2015. Improving management of post-harvest risks in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steepland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plantations. </w:t>
      </w:r>
      <w:hyperlink r:id="rId14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60(2)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3-6.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Phillips CJ,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Marden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M, Basher L. 2015. Forests and erosion protection – getting to the root of the matter. </w:t>
      </w:r>
      <w:hyperlink r:id="rId15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 60(2)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11-15.</w:t>
      </w:r>
    </w:p>
    <w:p w:rsidR="00561EFA" w:rsidRPr="00561EFA" w:rsidRDefault="00561EFA" w:rsidP="005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Pont D, Kimberley MO,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Brownlie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R, </w:t>
      </w:r>
      <w:proofErr w:type="spellStart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Sabatia</w:t>
      </w:r>
      <w:proofErr w:type="spellEnd"/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CO, Morgenroth J, Watt MS. 2015. Tree counts from airborne LiDAR. </w:t>
      </w:r>
      <w:hyperlink r:id="rId16" w:tgtFrame="_blank" w:history="1">
        <w:r w:rsidRPr="0056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New Zealand Journal of Forestry</w:t>
        </w:r>
      </w:hyperlink>
      <w:r w:rsidRPr="00561EFA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8F38F0" w:rsidRDefault="008F38F0">
      <w:bookmarkStart w:id="0" w:name="_GoBack"/>
      <w:bookmarkEnd w:id="0"/>
    </w:p>
    <w:sectPr w:rsidR="008F3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A"/>
    <w:rsid w:val="00561EFA"/>
    <w:rsid w:val="006B3074"/>
    <w:rsid w:val="008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60870-1444-4548-9E52-FB5F398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EFA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6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61E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1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jf.org/contents.php?volume_issue=j59_4" TargetMode="External"/><Relationship Id="rId13" Type="http://schemas.openxmlformats.org/officeDocument/2006/relationships/hyperlink" Target="http://www.nzjf.org/contents.php?volume_issue=j59_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zjf.org/contents.php?volume_issue=j60_2" TargetMode="External"/><Relationship Id="rId12" Type="http://schemas.openxmlformats.org/officeDocument/2006/relationships/hyperlink" Target="http://www.nzjf.org/contents.php?volume_issue=j60_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zjf.org/abstract.php?volume_issue=j60_1&amp;first_page=3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zjf.org/contents.php?volume_issue=j60_2" TargetMode="External"/><Relationship Id="rId11" Type="http://schemas.openxmlformats.org/officeDocument/2006/relationships/hyperlink" Target="http://www.nzjf.org/contents.php?volume_issue=j59_4" TargetMode="External"/><Relationship Id="rId5" Type="http://schemas.openxmlformats.org/officeDocument/2006/relationships/hyperlink" Target="http://www.nzjf.org/contents.php?volume_issue=j61_2" TargetMode="External"/><Relationship Id="rId15" Type="http://schemas.openxmlformats.org/officeDocument/2006/relationships/hyperlink" Target="http://www.nzjf.org/contents.php?volume_issue=j60_2" TargetMode="External"/><Relationship Id="rId10" Type="http://schemas.openxmlformats.org/officeDocument/2006/relationships/hyperlink" Target="http://www.nzjf.org/contents.php?volume_issue=j60_2" TargetMode="External"/><Relationship Id="rId4" Type="http://schemas.openxmlformats.org/officeDocument/2006/relationships/hyperlink" Target="http://www.nzjf.org/contents.php?volume_issue=j60_4" TargetMode="External"/><Relationship Id="rId9" Type="http://schemas.openxmlformats.org/officeDocument/2006/relationships/hyperlink" Target="http://www.nzjf.org/contents.php?volume_issue=j59_4" TargetMode="External"/><Relationship Id="rId14" Type="http://schemas.openxmlformats.org/officeDocument/2006/relationships/hyperlink" Target="http://www.nzjf.org/contents.php?volume_issue=j60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E0654062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Magazine &amp; Trade Journal Articles</vt:lpstr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Bennett</dc:creator>
  <cp:keywords/>
  <dc:description/>
  <cp:lastModifiedBy>Veronica Bennett</cp:lastModifiedBy>
  <cp:revision>2</cp:revision>
  <dcterms:created xsi:type="dcterms:W3CDTF">2017-08-31T03:43:00Z</dcterms:created>
  <dcterms:modified xsi:type="dcterms:W3CDTF">2017-08-31T03:43:00Z</dcterms:modified>
</cp:coreProperties>
</file>